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8FF0" w14:textId="1D4C33F8" w:rsidR="00B86D58" w:rsidRDefault="00B86D58" w:rsidP="00E438FC">
      <w:pPr>
        <w:pStyle w:val="estilo2"/>
        <w:rPr>
          <w:b/>
        </w:rPr>
      </w:pPr>
      <w:bookmarkStart w:id="0" w:name="_Hlk196768539"/>
      <w:r>
        <w:rPr>
          <w:b/>
        </w:rPr>
        <w:t>NUEVO CURSO VIRTUAL INTERACTIVO DE 60 HS</w:t>
      </w:r>
    </w:p>
    <w:p w14:paraId="01AEC421" w14:textId="50D8BDB4" w:rsidR="00E438FC" w:rsidRPr="00E438FC" w:rsidRDefault="0033597F" w:rsidP="00E438FC">
      <w:pPr>
        <w:pStyle w:val="estilo2"/>
        <w:rPr>
          <w:rFonts w:asciiTheme="minorHAnsi" w:hAnsiTheme="minorHAnsi" w:cstheme="minorHAnsi"/>
          <w:b/>
        </w:rPr>
      </w:pPr>
      <w:r w:rsidRPr="00051814">
        <w:rPr>
          <w:b/>
        </w:rPr>
        <w:t xml:space="preserve">CURSO </w:t>
      </w:r>
      <w:r w:rsidR="00B86D58">
        <w:rPr>
          <w:b/>
        </w:rPr>
        <w:t xml:space="preserve">DE </w:t>
      </w:r>
      <w:r w:rsidRPr="00051814">
        <w:rPr>
          <w:b/>
        </w:rPr>
        <w:t xml:space="preserve">REDACCIÓN DE PUBLICACIONES CIENTÍFICAS </w:t>
      </w:r>
    </w:p>
    <w:p w14:paraId="28A6D100" w14:textId="4C1B4E8A"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Docente</w:t>
      </w:r>
      <w:r w:rsidR="0033597F">
        <w:rPr>
          <w:rStyle w:val="Textoennegrita"/>
          <w:rFonts w:asciiTheme="minorHAnsi" w:hAnsiTheme="minorHAnsi" w:cstheme="minorHAnsi"/>
        </w:rPr>
        <w:t>s</w:t>
      </w:r>
      <w:r w:rsidR="00CA03CD">
        <w:rPr>
          <w:rStyle w:val="Textoennegrita"/>
          <w:rFonts w:asciiTheme="minorHAnsi" w:hAnsiTheme="minorHAnsi" w:cstheme="minorHAnsi"/>
        </w:rPr>
        <w:t xml:space="preserve">  </w:t>
      </w:r>
    </w:p>
    <w:p w14:paraId="36A69BD6" w14:textId="5CA001E0" w:rsidR="0033597F" w:rsidRDefault="0033597F" w:rsidP="0033597F">
      <w:pPr>
        <w:pStyle w:val="Sinespaciado"/>
      </w:pPr>
      <w:r>
        <w:t>Dra. Nilda Fink</w:t>
      </w:r>
    </w:p>
    <w:p w14:paraId="30B51FC2" w14:textId="0174E657" w:rsidR="0033597F" w:rsidRDefault="0033597F" w:rsidP="0033597F">
      <w:pPr>
        <w:pStyle w:val="Sinespaciado"/>
      </w:pPr>
      <w:r>
        <w:t xml:space="preserve">Dra. Beatriz Perazzi  </w:t>
      </w:r>
    </w:p>
    <w:p w14:paraId="2F90261A" w14:textId="7CB543A9" w:rsidR="0033597F" w:rsidRDefault="0033597F" w:rsidP="0033597F">
      <w:pPr>
        <w:pStyle w:val="Sinespaciado"/>
      </w:pPr>
      <w:r>
        <w:t>Dr. Raúl Ignacio Coniglio</w:t>
      </w:r>
    </w:p>
    <w:p w14:paraId="48127801" w14:textId="50F1A31B" w:rsidR="0033597F" w:rsidRDefault="0033597F" w:rsidP="0033597F">
      <w:pPr>
        <w:pStyle w:val="Sinespaciado"/>
      </w:pPr>
      <w:r>
        <w:t>BD. Pamela De Francesco</w:t>
      </w:r>
    </w:p>
    <w:p w14:paraId="55167FAA" w14:textId="77777777" w:rsidR="00E438FC" w:rsidRPr="00E438FC" w:rsidRDefault="00E438FC" w:rsidP="00E438FC">
      <w:pPr>
        <w:pStyle w:val="estilo1"/>
        <w:rPr>
          <w:rFonts w:asciiTheme="minorHAnsi" w:hAnsiTheme="minorHAnsi" w:cstheme="minorHAnsi"/>
          <w:b/>
        </w:rPr>
      </w:pPr>
      <w:r w:rsidRPr="00E438FC">
        <w:rPr>
          <w:rFonts w:asciiTheme="minorHAnsi" w:hAnsiTheme="minorHAnsi" w:cstheme="minorHAnsi"/>
          <w:b/>
        </w:rPr>
        <w:t>Fundamentos:</w:t>
      </w:r>
    </w:p>
    <w:p w14:paraId="7A2D9465" w14:textId="77777777" w:rsidR="0033597F" w:rsidRDefault="0033597F" w:rsidP="0033597F">
      <w:pPr>
        <w:pStyle w:val="Sinespaciado"/>
      </w:pPr>
      <w:r>
        <w:t>Estimular la publicación de trabajos científicos de profesionales bioquímicos pasando de la idea y los datos del laboratorio a la escritura científica y su publicación</w:t>
      </w:r>
    </w:p>
    <w:p w14:paraId="55DCA596"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Objetivos:</w:t>
      </w:r>
    </w:p>
    <w:p w14:paraId="34E9BDC0" w14:textId="77777777" w:rsidR="0033597F" w:rsidRDefault="0033597F" w:rsidP="0033597F">
      <w:pPr>
        <w:pStyle w:val="Sinespaciado"/>
      </w:pPr>
      <w:r>
        <w:t>Proporcionar conocimientos y habilidades para la redacción de un trabajo científico y su publicación en revistas especializadas</w:t>
      </w:r>
    </w:p>
    <w:p w14:paraId="2FF51195" w14:textId="77777777" w:rsidR="0033597F" w:rsidRDefault="0033597F" w:rsidP="0033597F">
      <w:pPr>
        <w:pStyle w:val="Sinespaciado"/>
      </w:pPr>
    </w:p>
    <w:p w14:paraId="030DF8BA" w14:textId="77777777" w:rsidR="00CB1716" w:rsidRDefault="00CB1716" w:rsidP="0033597F">
      <w:pPr>
        <w:pStyle w:val="Sinespaciado"/>
      </w:pPr>
    </w:p>
    <w:p w14:paraId="7494C2D3" w14:textId="77777777" w:rsidR="00CB1716" w:rsidRDefault="00CB1716" w:rsidP="00CB1716">
      <w:pPr>
        <w:pStyle w:val="Sinespaciado"/>
        <w:pBdr>
          <w:top w:val="single" w:sz="4" w:space="1" w:color="auto"/>
          <w:left w:val="single" w:sz="4" w:space="1" w:color="auto"/>
          <w:bottom w:val="single" w:sz="4" w:space="1" w:color="auto"/>
          <w:right w:val="single" w:sz="4" w:space="1" w:color="auto"/>
        </w:pBdr>
        <w:shd w:val="clear" w:color="auto" w:fill="DEEAF6" w:themeFill="accent1" w:themeFillTint="33"/>
        <w:rPr>
          <w:b/>
          <w:bCs/>
        </w:rPr>
      </w:pPr>
      <w:r w:rsidRPr="006215F1">
        <w:rPr>
          <w:b/>
          <w:bCs/>
        </w:rPr>
        <w:t xml:space="preserve">A TODOS LOS INTERESADOS: </w:t>
      </w:r>
    </w:p>
    <w:p w14:paraId="4E09C9CB" w14:textId="77777777" w:rsidR="00CB1716" w:rsidRPr="006215F1" w:rsidRDefault="00CB1716" w:rsidP="00CB1716">
      <w:pPr>
        <w:pStyle w:val="Sinespaciado"/>
        <w:pBdr>
          <w:top w:val="single" w:sz="4" w:space="1" w:color="auto"/>
          <w:left w:val="single" w:sz="4" w:space="1" w:color="auto"/>
          <w:bottom w:val="single" w:sz="4" w:space="1" w:color="auto"/>
          <w:right w:val="single" w:sz="4" w:space="1" w:color="auto"/>
        </w:pBdr>
        <w:shd w:val="clear" w:color="auto" w:fill="DEEAF6" w:themeFill="accent1" w:themeFillTint="33"/>
        <w:rPr>
          <w:b/>
          <w:bCs/>
        </w:rPr>
      </w:pPr>
    </w:p>
    <w:p w14:paraId="0A02FE7C" w14:textId="688F4929" w:rsidR="00CB1716" w:rsidRDefault="00CB1716" w:rsidP="00CB1716">
      <w:pPr>
        <w:pBdr>
          <w:top w:val="single" w:sz="4" w:space="1" w:color="auto"/>
          <w:left w:val="single" w:sz="4" w:space="1" w:color="auto"/>
          <w:bottom w:val="single" w:sz="4" w:space="1" w:color="auto"/>
          <w:right w:val="single" w:sz="4" w:space="1" w:color="auto"/>
        </w:pBdr>
        <w:shd w:val="clear" w:color="auto" w:fill="DEEAF6" w:themeFill="accent1" w:themeFillTint="33"/>
        <w:jc w:val="both"/>
      </w:pPr>
      <w:r>
        <w:t xml:space="preserve">Se ruega enviar la respuesta de encuesta previa a la brevedad para poder avanzar con la organización del curso. También, </w:t>
      </w:r>
      <w:r w:rsidRPr="00CB1716">
        <w:rPr>
          <w:bCs/>
        </w:rPr>
        <w:t>permiti</w:t>
      </w:r>
      <w:r>
        <w:rPr>
          <w:bCs/>
        </w:rPr>
        <w:t>rá</w:t>
      </w:r>
      <w:r w:rsidRPr="00CB1716">
        <w:rPr>
          <w:bCs/>
        </w:rPr>
        <w:t xml:space="preserve"> organizar el</w:t>
      </w:r>
      <w:r>
        <w:rPr>
          <w:b/>
        </w:rPr>
        <w:t xml:space="preserve"> TALLER DE EJERCICIOS PRÁCTICOS</w:t>
      </w:r>
      <w:r>
        <w:t>. a partir de los datos de la misma.</w:t>
      </w:r>
    </w:p>
    <w:p w14:paraId="13F5B35C" w14:textId="77777777" w:rsidR="0033597F" w:rsidRDefault="0033597F" w:rsidP="0033597F">
      <w:pPr>
        <w:pStyle w:val="estilo1"/>
        <w:rPr>
          <w:rFonts w:asciiTheme="minorHAnsi" w:hAnsiTheme="minorHAnsi" w:cstheme="minorHAnsi"/>
          <w:b/>
        </w:rPr>
      </w:pPr>
      <w:r>
        <w:rPr>
          <w:rFonts w:asciiTheme="minorHAnsi" w:hAnsiTheme="minorHAnsi" w:cstheme="minorHAnsi"/>
          <w:b/>
        </w:rPr>
        <w:t>ENCUESTA PREVIA AL CURSO: DEBE SER ENVIADA ANTES O AL MOMENTO DE LA INSCRIPCIÓN</w:t>
      </w:r>
    </w:p>
    <w:p w14:paraId="53EE8432" w14:textId="77777777" w:rsidR="0033597F" w:rsidRPr="00926F8D" w:rsidRDefault="0033597F" w:rsidP="0033597F">
      <w:pPr>
        <w:pStyle w:val="Sinespaciado"/>
        <w:rPr>
          <w:u w:val="single"/>
        </w:rPr>
      </w:pPr>
      <w:hyperlink r:id="rId7" w:history="1">
        <w:r w:rsidRPr="00926F8D">
          <w:rPr>
            <w:rStyle w:val="Hipervnculo"/>
          </w:rPr>
          <w:t>https://docs.google.com/forms/d/1mh_mFIPMPSSKThm2WCqt-HPhrp0u7pcxVokL9uAmm4k/edit</w:t>
        </w:r>
      </w:hyperlink>
    </w:p>
    <w:p w14:paraId="00525FB7" w14:textId="77777777" w:rsidR="0033597F" w:rsidRPr="00BB14B5" w:rsidRDefault="0033597F" w:rsidP="0033597F">
      <w:pPr>
        <w:pStyle w:val="Sinespaciado"/>
        <w:rPr>
          <w:u w:val="single"/>
        </w:rPr>
      </w:pPr>
    </w:p>
    <w:bookmarkEnd w:id="0"/>
    <w:p w14:paraId="225B69B2"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 xml:space="preserve">Programa: </w:t>
      </w:r>
    </w:p>
    <w:p w14:paraId="52BE08F2" w14:textId="1636ECAE" w:rsidR="0033597F" w:rsidRDefault="0033597F" w:rsidP="0033597F">
      <w:pPr>
        <w:jc w:val="both"/>
      </w:pPr>
      <w:r>
        <w:rPr>
          <w:b/>
        </w:rPr>
        <w:t>1.</w:t>
      </w:r>
      <w:r>
        <w:tab/>
      </w:r>
      <w:r>
        <w:rPr>
          <w:b/>
        </w:rPr>
        <w:t>BIBLIOGRAFIA Y PUBLICACION CIENTIFICA.</w:t>
      </w:r>
      <w:r>
        <w:t xml:space="preserve"> Bibliografía, definición. Fuentes de información: definición, tipos, características y usos. Publicación científica: Definición, características y</w:t>
      </w:r>
      <w:r w:rsidR="00CB1716">
        <w:t xml:space="preserve"> </w:t>
      </w:r>
      <w:r>
        <w:t>tipos. Indexación: definición, importancia, indicadores.</w:t>
      </w:r>
    </w:p>
    <w:p w14:paraId="5F6A16C3" w14:textId="77777777" w:rsidR="0033597F" w:rsidRDefault="0033597F" w:rsidP="0033597F">
      <w:pPr>
        <w:jc w:val="both"/>
      </w:pPr>
      <w:r>
        <w:rPr>
          <w:b/>
        </w:rPr>
        <w:t>2.</w:t>
      </w:r>
      <w:r>
        <w:tab/>
      </w:r>
      <w:r>
        <w:rPr>
          <w:b/>
        </w:rPr>
        <w:t>BASES DE DATOS Y BUSQUEDAS.</w:t>
      </w:r>
      <w:r>
        <w:t xml:space="preserve"> Bases de datos bibliográficas. Tipos y características, ejemplos en salud. Búsquedas Bibliográficas. Definición, propósito, etapas del proceso de búsqueda, herramientas, ejemplos y sugerencias.</w:t>
      </w:r>
    </w:p>
    <w:p w14:paraId="03F8116F" w14:textId="7BB5F7D6" w:rsidR="0033597F" w:rsidRDefault="0033597F" w:rsidP="0033597F">
      <w:pPr>
        <w:jc w:val="both"/>
      </w:pPr>
      <w:r>
        <w:rPr>
          <w:b/>
        </w:rPr>
        <w:lastRenderedPageBreak/>
        <w:t>3.</w:t>
      </w:r>
      <w:r>
        <w:tab/>
      </w:r>
      <w:r>
        <w:rPr>
          <w:b/>
        </w:rPr>
        <w:t>ETAPAS PRE PRE-ESCRITURA DE UN TRABAJO CIENTÍFICO</w:t>
      </w:r>
      <w:r>
        <w:t xml:space="preserve">. Etapa </w:t>
      </w:r>
      <w:proofErr w:type="spellStart"/>
      <w:r>
        <w:t>pre</w:t>
      </w:r>
      <w:r w:rsidR="00004F9D">
        <w:t>-pre</w:t>
      </w:r>
      <w:proofErr w:type="spellEnd"/>
      <w:r>
        <w:t xml:space="preserve"> escritura. Proyecto de trabajo. Hipótesis de trabajo Definición del objetivo (general y específico).</w:t>
      </w:r>
      <w:r w:rsidR="00CB1716">
        <w:t xml:space="preserve"> </w:t>
      </w:r>
      <w:r>
        <w:t>Tipos</w:t>
      </w:r>
      <w:r w:rsidR="00CB1716">
        <w:t xml:space="preserve"> </w:t>
      </w:r>
      <w:r>
        <w:t xml:space="preserve">de estudio. Revisión preliminar del tema. Vacíos o controversias en el conocimiento. Alcance. Variables principales. Marco teórico. Factores limitantes. </w:t>
      </w:r>
    </w:p>
    <w:p w14:paraId="5EC17397" w14:textId="77777777" w:rsidR="0033597F" w:rsidRDefault="0033597F" w:rsidP="0033597F">
      <w:pPr>
        <w:jc w:val="both"/>
      </w:pPr>
      <w:r>
        <w:rPr>
          <w:b/>
        </w:rPr>
        <w:t>4.</w:t>
      </w:r>
      <w:r>
        <w:tab/>
      </w:r>
      <w:r>
        <w:rPr>
          <w:b/>
        </w:rPr>
        <w:t>ETAPA PRE-ESCRITURA</w:t>
      </w:r>
      <w:r>
        <w:t xml:space="preserve">. Esquema o lineamiento inicial. Público objetivo. Títulos y subtítulos por   sección (introducción, métodos, etc.). Mapa mental o diagrama conceptual. Planificación del contenido. Datos, tablas o figuras necesarias. Referencias esenciales. Selección de la revista. Preparación del entorno de trabajo (archivos). Softwares. Cronograma de actividades y responsables. </w:t>
      </w:r>
      <w:proofErr w:type="spellStart"/>
      <w:r>
        <w:t>Checklist</w:t>
      </w:r>
      <w:proofErr w:type="spellEnd"/>
      <w:r>
        <w:t xml:space="preserve">. </w:t>
      </w:r>
    </w:p>
    <w:p w14:paraId="3E7C3E66" w14:textId="77777777" w:rsidR="0033597F" w:rsidRDefault="0033597F" w:rsidP="0033597F">
      <w:pPr>
        <w:jc w:val="both"/>
      </w:pPr>
      <w:r>
        <w:rPr>
          <w:b/>
        </w:rPr>
        <w:t>5.</w:t>
      </w:r>
      <w:r>
        <w:tab/>
      </w:r>
      <w:r>
        <w:rPr>
          <w:b/>
        </w:rPr>
        <w:t>TÍTULO, RESUMEN E INTRODUCCIÓN DE UNA PUBLICACIÓN CIENTÍFICA:</w:t>
      </w:r>
      <w:r>
        <w:t xml:space="preserve"> Elaboración del título del trabajo y cómo lograr que refleje lo realizado y a la vez que sea atractivo. Contenido del resumen de un trabajo científico y cómo elaborarlo teniendo en cuenta que es su carta de presentación. Deficiencias más frecuentes. Estructura y contenido de la introducción y de los objetivos de un trabajo científico. Preguntas a formularse cuando se redacta esta sección para incluir los conceptos más relevantes que llevaron a la realización del trabajo. Qué referencias bibliográficas incluir. Autoevaluación crítica de lo escrito.</w:t>
      </w:r>
    </w:p>
    <w:p w14:paraId="3F72A107" w14:textId="77777777" w:rsidR="0033597F" w:rsidRDefault="0033597F" w:rsidP="0033597F">
      <w:pPr>
        <w:jc w:val="both"/>
      </w:pPr>
      <w:r>
        <w:rPr>
          <w:b/>
        </w:rPr>
        <w:t>6.</w:t>
      </w:r>
      <w:r>
        <w:tab/>
      </w:r>
      <w:r>
        <w:rPr>
          <w:b/>
        </w:rPr>
        <w:t>MATERIALES Y RESULTADOS</w:t>
      </w:r>
      <w:r>
        <w:t xml:space="preserve"> </w:t>
      </w:r>
      <w:r>
        <w:rPr>
          <w:b/>
        </w:rPr>
        <w:t>DE UNA PUBLICACIÓN CIENTÍFICA:</w:t>
      </w:r>
      <w:r>
        <w:t xml:space="preserve"> estructura de un trabajo de investigación (original) y metodología para su redacción y publicación: Material y métodos (descripción de la población, diseño del estudio, criterios de inclusión, exclusión y eliminación, variables a medir, descripción de metodología con referencias bibliográficas, procedimientos y aparatos, métodos estadísticos, Comité de Ética y consentimiento informado), Resultados (expresión según la variable sea cualitativa o cuantitativa, significancia estadística), Tablas y Figuras (tipos, título, componentes).</w:t>
      </w:r>
    </w:p>
    <w:p w14:paraId="2B985872" w14:textId="77777777" w:rsidR="0033597F" w:rsidRDefault="0033597F" w:rsidP="0033597F">
      <w:pPr>
        <w:jc w:val="both"/>
      </w:pPr>
      <w:r>
        <w:rPr>
          <w:b/>
        </w:rPr>
        <w:t>7.</w:t>
      </w:r>
      <w:r>
        <w:tab/>
      </w:r>
      <w:r>
        <w:rPr>
          <w:b/>
        </w:rPr>
        <w:t>DISCUSIÓN Y CONCLUSIONES DE UNA PUBLICACIÓN CIENTÍFICA:</w:t>
      </w:r>
      <w:r>
        <w:t xml:space="preserve"> La discusión de un trabajo científico. Qué debe contener y qué discutir. Cómo ordenar su redacción para comentar la metodología empleada y explicar los resultados obtenidos. Fortalezas y debilidades del estudio realizado. Aplicación práctica que pudiera tener y recomendaciones de los autores. Escritura de las conclusiones. Coherencia entre el título, los objetivos y las conclusiones del trabajo. Autoevaluación crítica de lo escrito.</w:t>
      </w:r>
    </w:p>
    <w:p w14:paraId="0E85CB29" w14:textId="780B18DE" w:rsidR="0033597F" w:rsidRDefault="0033597F" w:rsidP="0033597F">
      <w:pPr>
        <w:jc w:val="both"/>
      </w:pPr>
      <w:r>
        <w:rPr>
          <w:b/>
        </w:rPr>
        <w:t>8.</w:t>
      </w:r>
      <w:r>
        <w:tab/>
      </w:r>
      <w:r>
        <w:rPr>
          <w:b/>
        </w:rPr>
        <w:t>ETAPA POST-ESCRITURA DE UN TRABAJO CIENTÍFICO</w:t>
      </w:r>
      <w:r>
        <w:t>. Revisión y validación del contenido científico. Verificar la alineación objetivos vs resultados y</w:t>
      </w:r>
      <w:r w:rsidR="00CB1716">
        <w:t xml:space="preserve"> </w:t>
      </w:r>
      <w:r>
        <w:t>coherencia.</w:t>
      </w:r>
      <w:r w:rsidR="00CB1716">
        <w:t xml:space="preserve"> </w:t>
      </w:r>
      <w:r>
        <w:t>Revisión del estilo y redacción. Revisión técnica. Formato y normas de la revista. Conformidad de los autores con la versión final.</w:t>
      </w:r>
      <w:r w:rsidR="00CB1716">
        <w:t xml:space="preserve"> Verificar inclusión</w:t>
      </w:r>
      <w:r>
        <w:t xml:space="preserve"> de elementos obligatorios: Carta de presentación. Conflictos de interés. Declaración ética. Agradecimientos.  ORCID de autores. Revisión externa. Validación final. Preparación para el envío. Carga ordenada   del manuscrito y archivos adicionales. Constancia de recepción.  Seguimiento. </w:t>
      </w:r>
      <w:proofErr w:type="spellStart"/>
      <w:r>
        <w:t>Checklist</w:t>
      </w:r>
      <w:proofErr w:type="spellEnd"/>
      <w:r>
        <w:t>.</w:t>
      </w:r>
    </w:p>
    <w:p w14:paraId="3DCF8AC8" w14:textId="77777777" w:rsidR="0033597F" w:rsidRDefault="0033597F" w:rsidP="0033597F">
      <w:pPr>
        <w:jc w:val="both"/>
      </w:pPr>
      <w:r>
        <w:rPr>
          <w:b/>
        </w:rPr>
        <w:t>9.</w:t>
      </w:r>
      <w:r>
        <w:tab/>
      </w:r>
      <w:r>
        <w:rPr>
          <w:b/>
        </w:rPr>
        <w:t>OTROS TIPOS DE PUBLICACIONES</w:t>
      </w:r>
      <w:r>
        <w:t>: Estructura y metodología para su redacción y publicación:   Proyectos de investigación. Tesis de maestría/ doctorado (trabajos originales con experimentación que incluye los componentes o partes de un trabajo de investigación). Trabajos finales de especialización (trabajos originales con experimentación o trabajos de revisión bibliográfica). Recomendaciones. Informes de evaluación de proyectos, investigadores, desempeño de equipos, de kits de reactivos. Caso clínico. Encuestas. Otros.</w:t>
      </w:r>
    </w:p>
    <w:p w14:paraId="5E0BFEE9" w14:textId="32222096" w:rsidR="0033597F" w:rsidRDefault="0033597F" w:rsidP="0033597F">
      <w:pPr>
        <w:jc w:val="both"/>
      </w:pPr>
      <w:r>
        <w:rPr>
          <w:b/>
        </w:rPr>
        <w:lastRenderedPageBreak/>
        <w:t>10.</w:t>
      </w:r>
      <w:r>
        <w:tab/>
      </w:r>
      <w:bookmarkStart w:id="1" w:name="_Hlk196769252"/>
      <w:r>
        <w:rPr>
          <w:b/>
        </w:rPr>
        <w:t>TALLER DE EJERCICIOS PRÁCTICOS</w:t>
      </w:r>
      <w:r>
        <w:t>. A organizarse a partir de los datos de la encuesta a los alumnos inscriptos</w:t>
      </w:r>
    </w:p>
    <w:bookmarkEnd w:id="1"/>
    <w:p w14:paraId="22B5F088" w14:textId="77777777" w:rsidR="00E438FC" w:rsidRPr="00E438FC" w:rsidRDefault="00E438FC" w:rsidP="00E438FC">
      <w:pPr>
        <w:pStyle w:val="estilo1"/>
        <w:rPr>
          <w:rFonts w:asciiTheme="minorHAnsi" w:hAnsiTheme="minorHAnsi" w:cstheme="minorHAnsi"/>
        </w:rPr>
      </w:pPr>
      <w:r w:rsidRPr="00E438FC">
        <w:rPr>
          <w:rStyle w:val="Textoennegrita"/>
          <w:rFonts w:asciiTheme="minorHAnsi" w:hAnsiTheme="minorHAnsi" w:cstheme="minorHAnsi"/>
        </w:rPr>
        <w:t>Costos:</w:t>
      </w:r>
    </w:p>
    <w:p w14:paraId="38D94974"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 xml:space="preserve">El costo total del curso se muestra en el link "pago de inscripción" que aparece en la página principal del campus. </w:t>
      </w:r>
    </w:p>
    <w:p w14:paraId="57B14062" w14:textId="0E391446"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Certificados</w:t>
      </w:r>
      <w:r w:rsidR="00E438FC" w:rsidRPr="00A21388">
        <w:rPr>
          <w:rFonts w:asciiTheme="minorHAnsi" w:hAnsiTheme="minorHAnsi" w:cstheme="minorHAnsi"/>
          <w:b/>
        </w:rPr>
        <w:t>:</w:t>
      </w:r>
    </w:p>
    <w:p w14:paraId="45FFE1B8" w14:textId="371395E3"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Al aprobar la evaluación final del curso se otorga un certificado digital en formato PDF con código de validación en línea para verificar en todo momento su autenticidad</w:t>
      </w:r>
      <w:r w:rsidR="00CB1716">
        <w:rPr>
          <w:rFonts w:asciiTheme="minorHAnsi" w:hAnsiTheme="minorHAnsi" w:cstheme="minorHAnsi"/>
        </w:rPr>
        <w:t>.</w:t>
      </w:r>
      <w:r w:rsidRPr="00E438FC">
        <w:rPr>
          <w:rFonts w:asciiTheme="minorHAnsi" w:hAnsiTheme="minorHAnsi" w:cstheme="minorHAnsi"/>
        </w:rPr>
        <w:t xml:space="preserve"> </w:t>
      </w:r>
    </w:p>
    <w:p w14:paraId="04831BD3" w14:textId="77777777" w:rsidR="00E438FC" w:rsidRPr="00A21388" w:rsidRDefault="00A21388" w:rsidP="00E438FC">
      <w:pPr>
        <w:pStyle w:val="estilo1"/>
        <w:rPr>
          <w:rFonts w:asciiTheme="minorHAnsi" w:hAnsiTheme="minorHAnsi" w:cstheme="minorHAnsi"/>
          <w:b/>
        </w:rPr>
      </w:pPr>
      <w:r w:rsidRPr="00A21388">
        <w:rPr>
          <w:rFonts w:asciiTheme="minorHAnsi" w:hAnsiTheme="minorHAnsi" w:cstheme="minorHAnsi"/>
          <w:b/>
        </w:rPr>
        <w:t>Pago de matrícula:</w:t>
      </w:r>
    </w:p>
    <w:p w14:paraId="34CF282C" w14:textId="77777777" w:rsidR="00E438FC" w:rsidRPr="00E438FC" w:rsidRDefault="00E438FC" w:rsidP="00E438FC">
      <w:pPr>
        <w:pStyle w:val="estilo1"/>
        <w:rPr>
          <w:rFonts w:asciiTheme="minorHAnsi" w:hAnsiTheme="minorHAnsi" w:cstheme="minorHAnsi"/>
        </w:rPr>
      </w:pPr>
      <w:r w:rsidRPr="00E438FC">
        <w:rPr>
          <w:rFonts w:asciiTheme="minorHAnsi" w:hAnsiTheme="minorHAnsi" w:cstheme="minorHAnsi"/>
        </w:rPr>
        <w:t>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w:t>
      </w:r>
    </w:p>
    <w:p w14:paraId="1264CE82" w14:textId="5570ED95" w:rsidR="00A21388" w:rsidRDefault="00E438FC" w:rsidP="00E438FC">
      <w:pPr>
        <w:pStyle w:val="estilo1"/>
        <w:rPr>
          <w:rFonts w:asciiTheme="minorHAnsi" w:hAnsiTheme="minorHAnsi" w:cstheme="minorHAnsi"/>
        </w:rPr>
      </w:pPr>
      <w:r w:rsidRPr="00E438FC">
        <w:rPr>
          <w:rFonts w:asciiTheme="minorHAnsi" w:hAnsiTheme="minorHAnsi" w:cstheme="minorHAnsi"/>
        </w:rPr>
        <w:t> </w:t>
      </w:r>
      <w:r w:rsidR="00A21388">
        <w:rPr>
          <w:rStyle w:val="Textoennegrita"/>
          <w:rFonts w:asciiTheme="minorHAnsi" w:hAnsiTheme="minorHAnsi" w:cstheme="minorHAnsi"/>
        </w:rPr>
        <w:t xml:space="preserve">Carga horaria y créditos: </w:t>
      </w:r>
    </w:p>
    <w:p w14:paraId="40531C4E" w14:textId="59EA57D9" w:rsidR="00A21388" w:rsidRPr="00A21388" w:rsidRDefault="00A21388" w:rsidP="00A21388">
      <w:pPr>
        <w:pStyle w:val="estilo1"/>
        <w:rPr>
          <w:rFonts w:asciiTheme="minorHAnsi" w:hAnsiTheme="minorHAnsi" w:cstheme="minorHAnsi"/>
        </w:rPr>
      </w:pPr>
      <w:r>
        <w:rPr>
          <w:rFonts w:asciiTheme="minorHAnsi" w:hAnsiTheme="minorHAnsi" w:cstheme="minorHAnsi"/>
        </w:rPr>
        <w:t xml:space="preserve">Duración aproximada </w:t>
      </w:r>
      <w:r w:rsidR="0033597F">
        <w:rPr>
          <w:rFonts w:asciiTheme="minorHAnsi" w:hAnsiTheme="minorHAnsi" w:cstheme="minorHAnsi"/>
        </w:rPr>
        <w:t>3</w:t>
      </w:r>
      <w:r>
        <w:rPr>
          <w:rFonts w:asciiTheme="minorHAnsi" w:hAnsiTheme="minorHAnsi" w:cstheme="minorHAnsi"/>
        </w:rPr>
        <w:t xml:space="preserve"> meses que acreditarán </w:t>
      </w:r>
      <w:r w:rsidR="005F758D">
        <w:rPr>
          <w:rFonts w:asciiTheme="minorHAnsi" w:hAnsiTheme="minorHAnsi" w:cstheme="minorHAnsi"/>
        </w:rPr>
        <w:t>60</w:t>
      </w:r>
      <w:r>
        <w:rPr>
          <w:rFonts w:asciiTheme="minorHAnsi" w:hAnsiTheme="minorHAnsi" w:cstheme="minorHAnsi"/>
        </w:rPr>
        <w:t xml:space="preserve"> horas cátedra en el certificado.</w:t>
      </w:r>
    </w:p>
    <w:sectPr w:rsidR="00A21388" w:rsidRPr="00A2138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2CAB" w14:textId="77777777" w:rsidR="00C7561B" w:rsidRDefault="00C7561B" w:rsidP="00B66BBE">
      <w:pPr>
        <w:spacing w:after="0" w:line="240" w:lineRule="auto"/>
      </w:pPr>
      <w:r>
        <w:separator/>
      </w:r>
    </w:p>
  </w:endnote>
  <w:endnote w:type="continuationSeparator" w:id="0">
    <w:p w14:paraId="4820227A" w14:textId="77777777" w:rsidR="00C7561B" w:rsidRDefault="00C7561B" w:rsidP="00B6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6C4F" w14:textId="77777777"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Pr="00E03E28">
      <w:rPr>
        <w:color w:val="ED7D31" w:themeColor="accent2"/>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61890" w:rsidRPr="00461890">
      <w:rPr>
        <w:noProof/>
        <w:color w:val="323E4F" w:themeColor="text2" w:themeShade="BF"/>
        <w:sz w:val="24"/>
        <w:szCs w:val="24"/>
        <w:lang w:val="es-ES"/>
      </w:rPr>
      <w:t>1</w:t>
    </w:r>
    <w:r>
      <w:rPr>
        <w:color w:val="323E4F" w:themeColor="text2" w:themeShade="BF"/>
        <w:sz w:val="24"/>
        <w:szCs w:val="24"/>
      </w:rPr>
      <w:fldChar w:fldCharType="end"/>
    </w:r>
  </w:p>
  <w:p w14:paraId="2311D17E" w14:textId="77777777" w:rsidR="00B66BBE" w:rsidRDefault="000F4BA2">
    <w:pPr>
      <w:pStyle w:val="Piedepgina"/>
    </w:pPr>
    <w:r>
      <w:t xml:space="preserve">Campus Virtual </w:t>
    </w:r>
    <w:r w:rsidR="001B3EAD">
      <w:t>–</w:t>
    </w:r>
    <w:r>
      <w:t xml:space="preserve"> </w:t>
    </w:r>
    <w:r w:rsidR="001B3EAD">
      <w:t>Programa de Educación Continua – PROECO – FBA</w:t>
    </w:r>
  </w:p>
  <w:p w14:paraId="7D9E8A7D" w14:textId="77777777" w:rsidR="001B3EAD" w:rsidRDefault="001B3EAD">
    <w:pPr>
      <w:pStyle w:val="Piedepgina"/>
    </w:pPr>
    <w:r>
      <w:t>http://campus.fba.org.ar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2076" w14:textId="77777777" w:rsidR="00C7561B" w:rsidRDefault="00C7561B" w:rsidP="00B66BBE">
      <w:pPr>
        <w:spacing w:after="0" w:line="240" w:lineRule="auto"/>
      </w:pPr>
      <w:r>
        <w:separator/>
      </w:r>
    </w:p>
  </w:footnote>
  <w:footnote w:type="continuationSeparator" w:id="0">
    <w:p w14:paraId="5919CF69" w14:textId="77777777" w:rsidR="00C7561B" w:rsidRDefault="00C7561B" w:rsidP="00B66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1A52" w14:textId="77777777" w:rsidR="00B66BBE" w:rsidRDefault="003A4ECF" w:rsidP="00E3149F">
    <w:pPr>
      <w:pStyle w:val="Encabezado"/>
      <w:jc w:val="right"/>
    </w:pPr>
    <w:r>
      <w:rPr>
        <w:noProof/>
        <w:lang w:eastAsia="es-AR"/>
      </w:rPr>
      <mc:AlternateContent>
        <mc:Choice Requires="wps">
          <w:drawing>
            <wp:anchor distT="0" distB="0" distL="118745" distR="118745" simplePos="0" relativeHeight="251659264" behindDoc="1" locked="0" layoutInCell="1" allowOverlap="0" wp14:anchorId="65923D27" wp14:editId="3640EF8A">
              <wp:simplePos x="0" y="0"/>
              <wp:positionH relativeFrom="margin">
                <wp:align>left</wp:align>
              </wp:positionH>
              <wp:positionV relativeFrom="page">
                <wp:posOffset>452120</wp:posOffset>
              </wp:positionV>
              <wp:extent cx="4368800" cy="269875"/>
              <wp:effectExtent l="0" t="0" r="0" b="0"/>
              <wp:wrapSquare wrapText="bothSides"/>
              <wp:docPr id="197" name="Rectángulo 197"/>
              <wp:cNvGraphicFramePr/>
              <a:graphic xmlns:a="http://schemas.openxmlformats.org/drawingml/2006/main">
                <a:graphicData uri="http://schemas.microsoft.com/office/word/2010/wordprocessingShape">
                  <wps:wsp>
                    <wps:cNvSpPr/>
                    <wps:spPr>
                      <a:xfrm>
                        <a:off x="0" y="0"/>
                        <a:ext cx="4368800" cy="2698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EEA46" w14:textId="77777777" w:rsidR="00B66BBE" w:rsidRDefault="00000000">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5923D27" id="Rectángulo 197" o:spid="_x0000_s1026" style="position:absolute;left:0;text-align:left;margin-left:0;margin-top:35.6pt;width:344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" o:allowoverlap="f" fillcolor="#0070c0" stroked="f" strokeweight="1pt">
              <v:textbox>
                <w:txbxContent>
                  <w:p w14:paraId="32DEEA46" w14:textId="77777777" w:rsidR="00B66BBE" w:rsidRDefault="00000000">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B66BBE">
                          <w:rPr>
                            <w:caps/>
                            <w:color w:val="FFFFFF" w:themeColor="background1"/>
                          </w:rPr>
                          <w:t xml:space="preserve">campus virtual </w:t>
                        </w:r>
                        <w:r w:rsidR="001B3EAD">
                          <w:rPr>
                            <w:caps/>
                            <w:color w:val="FFFFFF" w:themeColor="background1"/>
                          </w:rPr>
                          <w:t>PROECO</w:t>
                        </w:r>
                      </w:sdtContent>
                    </w:sdt>
                    <w:r w:rsidR="00E3149F">
                      <w:rPr>
                        <w:caps/>
                        <w:color w:val="FFFFFF" w:themeColor="background1"/>
                      </w:rPr>
                      <w:t xml:space="preserve"> </w:t>
                    </w:r>
                  </w:p>
                </w:txbxContent>
              </v:textbox>
              <w10:wrap type="square" anchorx="margin" anchory="page"/>
            </v:rect>
          </w:pict>
        </mc:Fallback>
      </mc:AlternateContent>
    </w:r>
    <w:r w:rsidR="001B3EAD">
      <w:rPr>
        <w:noProof/>
        <w:lang w:eastAsia="es-AR"/>
      </w:rPr>
      <w:drawing>
        <wp:inline distT="0" distB="0" distL="0" distR="0" wp14:anchorId="743249F6" wp14:editId="484C517C">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1440061">
    <w:abstractNumId w:val="2"/>
  </w:num>
  <w:num w:numId="2" w16cid:durableId="1106652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1654441">
    <w:abstractNumId w:val="1"/>
  </w:num>
  <w:num w:numId="4" w16cid:durableId="1085763721">
    <w:abstractNumId w:val="0"/>
  </w:num>
  <w:num w:numId="5" w16cid:durableId="1289972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B9"/>
    <w:rsid w:val="00004F9D"/>
    <w:rsid w:val="00010BA3"/>
    <w:rsid w:val="000A00A2"/>
    <w:rsid w:val="000F4BA2"/>
    <w:rsid w:val="00110833"/>
    <w:rsid w:val="00142005"/>
    <w:rsid w:val="00144174"/>
    <w:rsid w:val="00147BB9"/>
    <w:rsid w:val="00160388"/>
    <w:rsid w:val="00181E75"/>
    <w:rsid w:val="001849AA"/>
    <w:rsid w:val="00185A0A"/>
    <w:rsid w:val="001B3EAD"/>
    <w:rsid w:val="001D5283"/>
    <w:rsid w:val="001F5E30"/>
    <w:rsid w:val="002061B2"/>
    <w:rsid w:val="00215799"/>
    <w:rsid w:val="00223D48"/>
    <w:rsid w:val="00237F2C"/>
    <w:rsid w:val="0028115D"/>
    <w:rsid w:val="00292C85"/>
    <w:rsid w:val="00294D1C"/>
    <w:rsid w:val="002E261D"/>
    <w:rsid w:val="002F3004"/>
    <w:rsid w:val="002F5F1D"/>
    <w:rsid w:val="0033597F"/>
    <w:rsid w:val="0036456A"/>
    <w:rsid w:val="003660A3"/>
    <w:rsid w:val="003745A7"/>
    <w:rsid w:val="0037683D"/>
    <w:rsid w:val="003A2F5B"/>
    <w:rsid w:val="003A4ECF"/>
    <w:rsid w:val="003D2CA8"/>
    <w:rsid w:val="004604A6"/>
    <w:rsid w:val="00461890"/>
    <w:rsid w:val="004645E8"/>
    <w:rsid w:val="004817E0"/>
    <w:rsid w:val="004A0A63"/>
    <w:rsid w:val="004A5612"/>
    <w:rsid w:val="004B1C9E"/>
    <w:rsid w:val="004C002A"/>
    <w:rsid w:val="004C7296"/>
    <w:rsid w:val="004F28AA"/>
    <w:rsid w:val="00501902"/>
    <w:rsid w:val="00555E5C"/>
    <w:rsid w:val="00590EE6"/>
    <w:rsid w:val="005937CB"/>
    <w:rsid w:val="005F758D"/>
    <w:rsid w:val="00604B79"/>
    <w:rsid w:val="00636956"/>
    <w:rsid w:val="00680B22"/>
    <w:rsid w:val="00683029"/>
    <w:rsid w:val="00683480"/>
    <w:rsid w:val="00696FA4"/>
    <w:rsid w:val="006A63BC"/>
    <w:rsid w:val="006C463E"/>
    <w:rsid w:val="006D3671"/>
    <w:rsid w:val="00703A7C"/>
    <w:rsid w:val="00776C27"/>
    <w:rsid w:val="00781114"/>
    <w:rsid w:val="007B1BE7"/>
    <w:rsid w:val="007D79FD"/>
    <w:rsid w:val="007E2D1D"/>
    <w:rsid w:val="008153B1"/>
    <w:rsid w:val="008218A5"/>
    <w:rsid w:val="00837B22"/>
    <w:rsid w:val="00860177"/>
    <w:rsid w:val="00862094"/>
    <w:rsid w:val="00862C06"/>
    <w:rsid w:val="008739B1"/>
    <w:rsid w:val="00880726"/>
    <w:rsid w:val="00886E8B"/>
    <w:rsid w:val="008E7980"/>
    <w:rsid w:val="008F1C1F"/>
    <w:rsid w:val="0091709D"/>
    <w:rsid w:val="00923B3A"/>
    <w:rsid w:val="009732D4"/>
    <w:rsid w:val="0097439F"/>
    <w:rsid w:val="009C7661"/>
    <w:rsid w:val="009E4FB9"/>
    <w:rsid w:val="009F3C11"/>
    <w:rsid w:val="009F65B6"/>
    <w:rsid w:val="00A21388"/>
    <w:rsid w:val="00A33BEF"/>
    <w:rsid w:val="00A341A2"/>
    <w:rsid w:val="00A512E3"/>
    <w:rsid w:val="00A66710"/>
    <w:rsid w:val="00AB3BB0"/>
    <w:rsid w:val="00AB48BC"/>
    <w:rsid w:val="00AB5C22"/>
    <w:rsid w:val="00AE445B"/>
    <w:rsid w:val="00AF7F71"/>
    <w:rsid w:val="00B30ECE"/>
    <w:rsid w:val="00B36B98"/>
    <w:rsid w:val="00B46F5D"/>
    <w:rsid w:val="00B55474"/>
    <w:rsid w:val="00B55920"/>
    <w:rsid w:val="00B66BBE"/>
    <w:rsid w:val="00B7795E"/>
    <w:rsid w:val="00B86D58"/>
    <w:rsid w:val="00BA60BC"/>
    <w:rsid w:val="00BD0788"/>
    <w:rsid w:val="00BD522D"/>
    <w:rsid w:val="00BE295D"/>
    <w:rsid w:val="00BF787C"/>
    <w:rsid w:val="00C21D31"/>
    <w:rsid w:val="00C33316"/>
    <w:rsid w:val="00C43A22"/>
    <w:rsid w:val="00C7561B"/>
    <w:rsid w:val="00C95177"/>
    <w:rsid w:val="00CA03CD"/>
    <w:rsid w:val="00CB009D"/>
    <w:rsid w:val="00CB1716"/>
    <w:rsid w:val="00D0517A"/>
    <w:rsid w:val="00D467FE"/>
    <w:rsid w:val="00D55CC0"/>
    <w:rsid w:val="00D65B58"/>
    <w:rsid w:val="00DA2DB9"/>
    <w:rsid w:val="00DB31B2"/>
    <w:rsid w:val="00DD4DA2"/>
    <w:rsid w:val="00DD7927"/>
    <w:rsid w:val="00E03E28"/>
    <w:rsid w:val="00E22942"/>
    <w:rsid w:val="00E3149F"/>
    <w:rsid w:val="00E438FC"/>
    <w:rsid w:val="00EA0C73"/>
    <w:rsid w:val="00EA64F9"/>
    <w:rsid w:val="00EC0708"/>
    <w:rsid w:val="00EC1272"/>
    <w:rsid w:val="00EC1603"/>
    <w:rsid w:val="00EC29AC"/>
    <w:rsid w:val="00EC5602"/>
    <w:rsid w:val="00EF02F3"/>
    <w:rsid w:val="00F02A99"/>
    <w:rsid w:val="00F10848"/>
    <w:rsid w:val="00F65288"/>
    <w:rsid w:val="00F96EE9"/>
    <w:rsid w:val="00FC6BA3"/>
    <w:rsid w:val="00FE433F"/>
    <w:rsid w:val="00FF3F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AEE0"/>
  <w15:chartTrackingRefBased/>
  <w15:docId w15:val="{0ABAF1F7-A4C0-4D70-8CBD-5315D09C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335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1353">
      <w:bodyDiv w:val="1"/>
      <w:marLeft w:val="0"/>
      <w:marRight w:val="0"/>
      <w:marTop w:val="0"/>
      <w:marBottom w:val="0"/>
      <w:divBdr>
        <w:top w:val="none" w:sz="0" w:space="0" w:color="auto"/>
        <w:left w:val="none" w:sz="0" w:space="0" w:color="auto"/>
        <w:bottom w:val="none" w:sz="0" w:space="0" w:color="auto"/>
        <w:right w:val="none" w:sz="0" w:space="0" w:color="auto"/>
      </w:divBdr>
    </w:div>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1mh_mFIPMPSSKThm2WCqt-HPhrp0u7pcxVokL9uAmm4k/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subject/>
  <dc:creator>Eduardo Freggiaro</dc:creator>
  <cp:keywords/>
  <dc:description/>
  <cp:lastModifiedBy>Elena</cp:lastModifiedBy>
  <cp:revision>2</cp:revision>
  <cp:lastPrinted>2013-03-19T13:50:00Z</cp:lastPrinted>
  <dcterms:created xsi:type="dcterms:W3CDTF">2025-06-25T20:02:00Z</dcterms:created>
  <dcterms:modified xsi:type="dcterms:W3CDTF">2025-06-25T20:02:00Z</dcterms:modified>
</cp:coreProperties>
</file>